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2" w:rsidRPr="00563C53" w:rsidRDefault="00EA5E64" w:rsidP="006D4CE2">
      <w:pPr>
        <w:widowControl/>
        <w:adjustRightInd w:val="0"/>
        <w:snapToGrid w:val="0"/>
        <w:spacing w:beforeLines="50" w:line="300" w:lineRule="auto"/>
        <w:jc w:val="center"/>
        <w:rPr>
          <w:rFonts w:ascii="Verdana" w:eastAsia="宋体" w:hAnsi="Verdana" w:cs="宋体"/>
          <w:b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地方学会</w:t>
      </w:r>
      <w:r w:rsidR="00F12BF1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开展</w:t>
      </w:r>
      <w:r w:rsidR="006D4CE2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专业技术人员专业水平评价</w:t>
      </w:r>
      <w:r w:rsidR="00F12BF1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工作</w:t>
      </w:r>
      <w:r w:rsidR="00B35DB2" w:rsidRPr="00563C53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注意事项</w:t>
      </w:r>
      <w:r w:rsidR="007B4BED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(201</w:t>
      </w:r>
      <w:r w:rsidR="004908B1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6</w:t>
      </w:r>
      <w:r w:rsidR="007B4BED">
        <w:rPr>
          <w:rFonts w:ascii="Verdana" w:eastAsia="宋体" w:hAnsi="Verdana" w:cs="宋体" w:hint="eastAsia"/>
          <w:b/>
          <w:color w:val="000000"/>
          <w:kern w:val="0"/>
          <w:sz w:val="28"/>
          <w:szCs w:val="28"/>
        </w:rPr>
        <w:t>)</w:t>
      </w:r>
    </w:p>
    <w:p w:rsidR="00B35DB2" w:rsidRPr="00563C53" w:rsidRDefault="00EA5E64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可提醒申请人</w:t>
      </w:r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至</w:t>
      </w:r>
      <w:r w:rsidR="004D648F" w:rsidRPr="00563C53">
        <w:rPr>
          <w:rFonts w:ascii="Verdana" w:eastAsia="宋体" w:hAnsi="Verdana" w:cs="宋体" w:hint="eastAsia"/>
          <w:color w:val="000000"/>
          <w:kern w:val="0"/>
          <w:szCs w:val="21"/>
        </w:rPr>
        <w:t>中国制冷学会官方网站</w:t>
      </w:r>
      <w:hyperlink r:id="rId7" w:history="1">
        <w:r w:rsidR="00DC4D9D" w:rsidRPr="00563C53">
          <w:rPr>
            <w:color w:val="000000"/>
            <w:szCs w:val="21"/>
          </w:rPr>
          <w:t>www.car.org.cn</w:t>
        </w:r>
      </w:hyperlink>
      <w:r w:rsidR="00DC4D9D" w:rsidRPr="00563C53">
        <w:rPr>
          <w:rFonts w:ascii="Verdana" w:eastAsia="宋体" w:hAnsi="Verdana" w:cs="宋体" w:hint="eastAsia"/>
          <w:color w:val="000000"/>
          <w:kern w:val="0"/>
          <w:szCs w:val="21"/>
        </w:rPr>
        <w:t>相关</w:t>
      </w:r>
      <w:proofErr w:type="gramStart"/>
      <w:r w:rsidR="00DC4D9D" w:rsidRPr="00563C53">
        <w:rPr>
          <w:rFonts w:ascii="Verdana" w:eastAsia="宋体" w:hAnsi="Verdana" w:cs="宋体" w:hint="eastAsia"/>
          <w:color w:val="000000"/>
          <w:kern w:val="0"/>
          <w:szCs w:val="21"/>
        </w:rPr>
        <w:t>版块</w:t>
      </w:r>
      <w:proofErr w:type="gramEnd"/>
      <w:r w:rsidR="00DC4D9D" w:rsidRPr="00563C53">
        <w:rPr>
          <w:rFonts w:ascii="Verdana" w:eastAsia="宋体" w:hAnsi="Verdana" w:cs="宋体" w:hint="eastAsia"/>
          <w:color w:val="000000"/>
          <w:kern w:val="0"/>
          <w:szCs w:val="21"/>
        </w:rPr>
        <w:t>查询或</w:t>
      </w:r>
      <w:r w:rsidR="004D648F" w:rsidRPr="00563C53">
        <w:rPr>
          <w:rFonts w:ascii="Verdana" w:eastAsia="宋体" w:hAnsi="Verdana" w:cs="宋体" w:hint="eastAsia"/>
          <w:color w:val="000000"/>
          <w:kern w:val="0"/>
          <w:szCs w:val="21"/>
        </w:rPr>
        <w:t>下载制冷专业技术资格认证</w:t>
      </w:r>
      <w:proofErr w:type="gramStart"/>
      <w:r w:rsidR="00DC4D9D" w:rsidRPr="00563C53">
        <w:rPr>
          <w:rFonts w:ascii="Verdana" w:eastAsia="宋体" w:hAnsi="Verdana" w:cs="宋体" w:hint="eastAsia"/>
          <w:color w:val="000000"/>
          <w:kern w:val="0"/>
          <w:szCs w:val="21"/>
        </w:rPr>
        <w:t>各最新</w:t>
      </w:r>
      <w:proofErr w:type="gramEnd"/>
      <w:r w:rsidR="004D648F" w:rsidRPr="00563C53">
        <w:rPr>
          <w:rFonts w:ascii="Verdana" w:eastAsia="宋体" w:hAnsi="Verdana" w:cs="宋体" w:hint="eastAsia"/>
          <w:color w:val="000000"/>
          <w:kern w:val="0"/>
          <w:szCs w:val="21"/>
        </w:rPr>
        <w:t>材料，包括</w:t>
      </w:r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：</w:t>
      </w:r>
    </w:p>
    <w:p w:rsidR="00B35DB2" w:rsidRPr="00563C53" w:rsidRDefault="00B35DB2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报名注意事项；</w:t>
      </w:r>
    </w:p>
    <w:p w:rsidR="00B35DB2" w:rsidRPr="00563C53" w:rsidRDefault="00B35DB2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制冷工程师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/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制冷高级工程师资格证书申领条件及解释条款；</w:t>
      </w:r>
    </w:p>
    <w:p w:rsidR="00B35DB2" w:rsidRPr="00563C53" w:rsidRDefault="00B35DB2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制冷工程师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/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制冷高级工程师资格认证报名表；</w:t>
      </w:r>
    </w:p>
    <w:p w:rsidR="00DC4D9D" w:rsidRPr="00563C53" w:rsidRDefault="00DC4D9D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制冷高级工程师推荐表</w:t>
      </w:r>
    </w:p>
    <w:p w:rsidR="00DC4D9D" w:rsidRPr="00563C53" w:rsidRDefault="00DC4D9D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制冷工程师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/</w:t>
      </w:r>
      <w:r w:rsidRPr="00563C53">
        <w:rPr>
          <w:rFonts w:ascii="Verdana" w:eastAsia="宋体" w:hAnsi="Verdana" w:cs="宋体" w:hint="eastAsia"/>
          <w:color w:val="000000"/>
          <w:kern w:val="0"/>
          <w:szCs w:val="21"/>
        </w:rPr>
        <w:t>制冷高级工程师换证申请表；</w:t>
      </w:r>
    </w:p>
    <w:p w:rsidR="00B35DB2" w:rsidRPr="00563C53" w:rsidRDefault="00185434" w:rsidP="006D4CE2">
      <w:pPr>
        <w:pStyle w:val="a6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left="1077" w:firstLineChars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考试手册。</w:t>
      </w:r>
    </w:p>
    <w:p w:rsidR="00D76D24" w:rsidRDefault="00964B55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工程师资格考试为开卷，允许携带</w:t>
      </w:r>
      <w:r w:rsidR="00B35DB2" w:rsidRPr="00563C53">
        <w:rPr>
          <w:rFonts w:ascii="Verdana" w:eastAsia="宋体" w:hAnsi="Verdana" w:cs="宋体"/>
          <w:color w:val="000000"/>
          <w:kern w:val="0"/>
          <w:szCs w:val="21"/>
        </w:rPr>
        <w:t>中国制冷学会制冷工程师资格认证考试指定辅导教材《制冷技术及其应用》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。</w:t>
      </w:r>
    </w:p>
    <w:p w:rsidR="00D76D24" w:rsidRDefault="00964B55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本书由</w:t>
      </w:r>
      <w:proofErr w:type="gramStart"/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彦</w:t>
      </w:r>
      <w:proofErr w:type="gramEnd"/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启森主编，</w:t>
      </w:r>
      <w:r w:rsidR="00B35DB2" w:rsidRPr="00563C53">
        <w:rPr>
          <w:rFonts w:ascii="Verdana" w:eastAsia="宋体" w:hAnsi="Verdana" w:cs="宋体"/>
          <w:color w:val="000000"/>
          <w:kern w:val="0"/>
          <w:szCs w:val="21"/>
        </w:rPr>
        <w:t>中国建筑工业出版社出版发行</w:t>
      </w:r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。请考生</w:t>
      </w:r>
      <w:r w:rsidR="008E230B" w:rsidRPr="00563C53">
        <w:rPr>
          <w:rFonts w:ascii="Verdana" w:eastAsia="宋体" w:hAnsi="Verdana" w:cs="宋体" w:hint="eastAsia"/>
          <w:color w:val="000000"/>
          <w:kern w:val="0"/>
          <w:szCs w:val="21"/>
        </w:rPr>
        <w:t>直接联系中国建筑工业出版社邮购直销公司（张女士</w:t>
      </w:r>
      <w:r w:rsidR="008E230B" w:rsidRPr="00563C53">
        <w:rPr>
          <w:rFonts w:ascii="Verdana" w:eastAsia="宋体" w:hAnsi="Verdana" w:cs="宋体"/>
          <w:color w:val="000000"/>
          <w:kern w:val="0"/>
          <w:szCs w:val="21"/>
        </w:rPr>
        <w:t>010-88369877/9855</w:t>
      </w:r>
      <w:r w:rsidR="008E230B" w:rsidRPr="00563C53">
        <w:rPr>
          <w:rFonts w:ascii="Verdana" w:eastAsia="宋体" w:hAnsi="Verdana" w:cs="宋体" w:hint="eastAsia"/>
          <w:color w:val="000000"/>
          <w:kern w:val="0"/>
          <w:szCs w:val="21"/>
        </w:rPr>
        <w:t>）</w:t>
      </w:r>
      <w:r w:rsidR="00B35DB2" w:rsidRPr="00563C53">
        <w:rPr>
          <w:rFonts w:ascii="Verdana" w:eastAsia="宋体" w:hAnsi="Verdana" w:cs="宋体" w:hint="eastAsia"/>
          <w:color w:val="000000"/>
          <w:kern w:val="0"/>
          <w:szCs w:val="21"/>
        </w:rPr>
        <w:t>购买。</w:t>
      </w:r>
    </w:p>
    <w:p w:rsidR="00B35DB2" w:rsidRPr="00563C53" w:rsidRDefault="00964B55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中国制冷学会不对工程师资格考试提供任何培训及辅导。</w:t>
      </w:r>
    </w:p>
    <w:p w:rsidR="00EA5E64" w:rsidRDefault="00EA5E64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申请</w:t>
      </w:r>
      <w:r w:rsidR="008E230B" w:rsidRPr="00563C53">
        <w:rPr>
          <w:rFonts w:ascii="Verdana" w:eastAsia="宋体" w:hAnsi="Verdana" w:cs="宋体" w:hint="eastAsia"/>
          <w:color w:val="000000"/>
          <w:kern w:val="0"/>
          <w:szCs w:val="21"/>
        </w:rPr>
        <w:t>表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及其他所有材料都是一式两份，请各地方学会自留一份存档，另一份交中国制冷学会。</w:t>
      </w:r>
    </w:p>
    <w:p w:rsidR="00EA5E64" w:rsidRDefault="00EA5E64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其中，除留档和上交的申请表上的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张照片：</w:t>
      </w:r>
    </w:p>
    <w:p w:rsidR="00D76D24" w:rsidRDefault="00EA5E64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申报工程师的，地方</w:t>
      </w:r>
      <w:proofErr w:type="gramStart"/>
      <w:r>
        <w:rPr>
          <w:rFonts w:ascii="Verdana" w:eastAsia="宋体" w:hAnsi="Verdana" w:cs="宋体" w:hint="eastAsia"/>
          <w:color w:val="000000"/>
          <w:kern w:val="0"/>
          <w:szCs w:val="21"/>
        </w:rPr>
        <w:t>学会再</w:t>
      </w:r>
      <w:proofErr w:type="gramEnd"/>
      <w:r>
        <w:rPr>
          <w:rFonts w:ascii="Verdana" w:eastAsia="宋体" w:hAnsi="Verdana" w:cs="宋体" w:hint="eastAsia"/>
          <w:color w:val="000000"/>
          <w:kern w:val="0"/>
          <w:szCs w:val="21"/>
        </w:rPr>
        <w:t>留下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2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张，同时留下会员申请表；以</w:t>
      </w:r>
      <w:proofErr w:type="gramStart"/>
      <w:r>
        <w:rPr>
          <w:rFonts w:ascii="Verdana" w:eastAsia="宋体" w:hAnsi="Verdana" w:cs="宋体" w:hint="eastAsia"/>
          <w:color w:val="000000"/>
          <w:kern w:val="0"/>
          <w:szCs w:val="21"/>
        </w:rPr>
        <w:t>供通过</w:t>
      </w:r>
      <w:proofErr w:type="gramEnd"/>
      <w:r>
        <w:rPr>
          <w:rFonts w:ascii="Verdana" w:eastAsia="宋体" w:hAnsi="Verdana" w:cs="宋体" w:hint="eastAsia"/>
          <w:color w:val="000000"/>
          <w:kern w:val="0"/>
          <w:szCs w:val="21"/>
        </w:rPr>
        <w:t>后制作会员证书；上交一张至中国制冷学会；</w:t>
      </w:r>
    </w:p>
    <w:p w:rsidR="00EA5E64" w:rsidRDefault="00EA5E64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申报高级工程师的，上交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张照片。</w:t>
      </w:r>
    </w:p>
    <w:p w:rsidR="007B4BED" w:rsidRPr="009F022F" w:rsidRDefault="00335DEB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9F022F">
        <w:rPr>
          <w:rFonts w:ascii="Verdana" w:eastAsia="宋体" w:hAnsi="Verdana" w:cs="宋体" w:hint="eastAsia"/>
          <w:color w:val="000000"/>
          <w:kern w:val="0"/>
          <w:szCs w:val="21"/>
        </w:rPr>
        <w:t>根据相关精神，学会认证的工程师和高级工程师应该为学会会员。所有申请人</w:t>
      </w:r>
      <w:r w:rsidR="00BF11C3" w:rsidRPr="009F022F">
        <w:rPr>
          <w:rFonts w:ascii="Verdana" w:eastAsia="宋体" w:hAnsi="Verdana" w:cs="宋体" w:hint="eastAsia"/>
          <w:color w:val="000000"/>
          <w:kern w:val="0"/>
          <w:szCs w:val="21"/>
        </w:rPr>
        <w:t>应</w:t>
      </w:r>
      <w:r w:rsidRPr="009F022F">
        <w:rPr>
          <w:rFonts w:ascii="Verdana" w:eastAsia="宋体" w:hAnsi="Verdana" w:cs="宋体" w:hint="eastAsia"/>
          <w:color w:val="000000"/>
          <w:kern w:val="0"/>
          <w:szCs w:val="21"/>
        </w:rPr>
        <w:t>同时提交入会申请；申请工程师的申请人直接向地方学会提交入会申请，通过后地方学会进行审核，满足条件的授予会员资格；申请高级工程师的申请人同时填写中国制冷学会入会表格，和高工报名材料一起提交中国制冷学会，满足条件的授予中国制冷学会高级会员资格。</w:t>
      </w:r>
    </w:p>
    <w:p w:rsidR="00FC5323" w:rsidRPr="009F022F" w:rsidRDefault="00FC5323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9F022F">
        <w:rPr>
          <w:rFonts w:ascii="Verdana" w:eastAsia="宋体" w:hAnsi="Verdana" w:cs="宋体" w:hint="eastAsia"/>
          <w:color w:val="000000"/>
          <w:kern w:val="0"/>
          <w:szCs w:val="21"/>
        </w:rPr>
        <w:t>审批通过的会员，学会费按正常程序收取。</w:t>
      </w:r>
    </w:p>
    <w:p w:rsidR="00D76D24" w:rsidRPr="00FC5323" w:rsidRDefault="004D648F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FC5323">
        <w:rPr>
          <w:rFonts w:ascii="Verdana" w:eastAsia="宋体" w:hAnsi="Verdana" w:cs="宋体" w:hint="eastAsia"/>
          <w:color w:val="000000"/>
          <w:kern w:val="0"/>
          <w:szCs w:val="21"/>
        </w:rPr>
        <w:t>报名截止时间：</w:t>
      </w:r>
      <w:r w:rsidR="00335DEB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9</w:t>
      </w:r>
      <w:r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月</w:t>
      </w:r>
      <w:r w:rsidR="009F022F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15</w:t>
      </w:r>
      <w:r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日</w:t>
      </w:r>
      <w:r w:rsidR="00D76D24" w:rsidRPr="00FC5323">
        <w:rPr>
          <w:rFonts w:ascii="Verdana" w:eastAsia="宋体" w:hAnsi="Verdana" w:cs="宋体" w:hint="eastAsia"/>
          <w:color w:val="000000"/>
          <w:kern w:val="0"/>
          <w:szCs w:val="21"/>
        </w:rPr>
        <w:t>；</w:t>
      </w:r>
      <w:r w:rsidR="00EA5E64" w:rsidRPr="00FC5323">
        <w:rPr>
          <w:rFonts w:ascii="Verdana" w:eastAsia="宋体" w:hAnsi="Verdana" w:cs="宋体" w:hint="eastAsia"/>
          <w:color w:val="000000"/>
          <w:kern w:val="0"/>
          <w:szCs w:val="21"/>
        </w:rPr>
        <w:t>申报材料上交截止时间：</w:t>
      </w:r>
      <w:r w:rsidR="009F022F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9</w:t>
      </w:r>
      <w:r w:rsidR="00EA5E64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月</w:t>
      </w:r>
      <w:r w:rsidR="009F022F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29</w:t>
      </w:r>
      <w:r w:rsidR="00EA5E64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日</w:t>
      </w:r>
      <w:r w:rsidR="00EA5E64" w:rsidRPr="00FC5323">
        <w:rPr>
          <w:rFonts w:ascii="Verdana" w:eastAsia="宋体" w:hAnsi="Verdana" w:cs="宋体" w:hint="eastAsia"/>
          <w:color w:val="000000"/>
          <w:kern w:val="0"/>
          <w:szCs w:val="21"/>
        </w:rPr>
        <w:t>；</w:t>
      </w:r>
      <w:r w:rsidR="00335DEB" w:rsidRPr="00FC5323">
        <w:rPr>
          <w:rFonts w:ascii="Verdana" w:eastAsia="宋体" w:hAnsi="Verdana" w:cs="宋体" w:hint="eastAsia"/>
          <w:color w:val="000000"/>
          <w:kern w:val="0"/>
          <w:szCs w:val="21"/>
        </w:rPr>
        <w:t>正式考试时间：</w:t>
      </w:r>
      <w:r w:rsidR="00335DEB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10</w:t>
      </w:r>
      <w:r w:rsidR="00335DEB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月</w:t>
      </w:r>
      <w:r w:rsidR="004908B1">
        <w:rPr>
          <w:rFonts w:ascii="Verdana" w:eastAsia="宋体" w:hAnsi="Verdana" w:cs="宋体" w:hint="eastAsia"/>
          <w:b/>
          <w:color w:val="000000"/>
          <w:kern w:val="0"/>
          <w:szCs w:val="21"/>
        </w:rPr>
        <w:t>23</w:t>
      </w:r>
      <w:r w:rsidR="00D76D24"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日</w:t>
      </w:r>
    </w:p>
    <w:p w:rsidR="00EA5E64" w:rsidRDefault="00EA5E64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各地方学会上交报名材料时，应同时发送电子版的</w:t>
      </w:r>
      <w:r w:rsidRPr="009F022F">
        <w:rPr>
          <w:rFonts w:ascii="Verdana" w:eastAsia="宋体" w:hAnsi="Verdana" w:cs="宋体" w:hint="eastAsia"/>
          <w:b/>
          <w:color w:val="000000"/>
          <w:kern w:val="0"/>
          <w:szCs w:val="21"/>
        </w:rPr>
        <w:t>报名信息统计表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。</w:t>
      </w:r>
    </w:p>
    <w:p w:rsidR="00FC5323" w:rsidRDefault="00FC5323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考生缴纳的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500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元报名费用，各地方学会自留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350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，剩余的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150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元，</w:t>
      </w:r>
      <w:r w:rsidR="009F022F">
        <w:rPr>
          <w:rFonts w:ascii="Verdana" w:eastAsia="宋体" w:hAnsi="Verdana" w:cs="宋体" w:hint="eastAsia"/>
          <w:color w:val="000000"/>
          <w:kern w:val="0"/>
          <w:szCs w:val="21"/>
        </w:rPr>
        <w:t>请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于报名截止后两周内，汇至中国制冷学会账户，请注明：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XX</w:t>
      </w:r>
      <w:proofErr w:type="gramStart"/>
      <w:r>
        <w:rPr>
          <w:rFonts w:ascii="Verdana" w:eastAsia="宋体" w:hAnsi="Verdana" w:cs="宋体" w:hint="eastAsia"/>
          <w:color w:val="000000"/>
          <w:kern w:val="0"/>
          <w:szCs w:val="21"/>
        </w:rPr>
        <w:t>省资格</w:t>
      </w:r>
      <w:proofErr w:type="gramEnd"/>
      <w:r>
        <w:rPr>
          <w:rFonts w:ascii="Verdana" w:eastAsia="宋体" w:hAnsi="Verdana" w:cs="宋体" w:hint="eastAsia"/>
          <w:color w:val="000000"/>
          <w:kern w:val="0"/>
          <w:szCs w:val="21"/>
        </w:rPr>
        <w:t>认证</w:t>
      </w:r>
    </w:p>
    <w:p w:rsidR="00FC5323" w:rsidRDefault="00FC5323" w:rsidP="006D4CE2">
      <w:pPr>
        <w:pStyle w:val="a6"/>
        <w:widowControl/>
        <w:adjustRightInd w:val="0"/>
        <w:snapToGrid w:val="0"/>
        <w:spacing w:beforeLines="50" w:line="300" w:lineRule="auto"/>
        <w:ind w:left="357" w:firstLineChars="0" w:firstLine="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Arial" w:hAnsi="宋体" w:cs="Arial"/>
          <w:b/>
          <w:szCs w:val="21"/>
        </w:rPr>
        <w:lastRenderedPageBreak/>
        <w:t>开户行：北京</w:t>
      </w:r>
      <w:proofErr w:type="gramStart"/>
      <w:r>
        <w:rPr>
          <w:rFonts w:ascii="Arial" w:hAnsi="宋体" w:cs="Arial"/>
          <w:b/>
          <w:szCs w:val="21"/>
        </w:rPr>
        <w:t>招行西三环</w:t>
      </w:r>
      <w:proofErr w:type="gramEnd"/>
      <w:r>
        <w:rPr>
          <w:rFonts w:ascii="Arial" w:hAnsi="宋体" w:cs="Arial"/>
          <w:b/>
          <w:szCs w:val="21"/>
        </w:rPr>
        <w:t>支行，</w:t>
      </w:r>
      <w:proofErr w:type="gramStart"/>
      <w:r>
        <w:rPr>
          <w:rFonts w:ascii="Arial" w:hAnsi="宋体" w:cs="Arial"/>
          <w:b/>
          <w:szCs w:val="21"/>
        </w:rPr>
        <w:t>帐号</w:t>
      </w:r>
      <w:proofErr w:type="gramEnd"/>
      <w:r>
        <w:rPr>
          <w:rFonts w:ascii="Arial" w:hAnsi="宋体" w:cs="Arial"/>
          <w:b/>
          <w:szCs w:val="21"/>
        </w:rPr>
        <w:t>：</w:t>
      </w:r>
      <w:r>
        <w:rPr>
          <w:b/>
          <w:szCs w:val="21"/>
        </w:rPr>
        <w:t>862081206710001</w:t>
      </w:r>
      <w:r>
        <w:rPr>
          <w:b/>
          <w:szCs w:val="21"/>
        </w:rPr>
        <w:t>，</w:t>
      </w:r>
      <w:r>
        <w:rPr>
          <w:rFonts w:ascii="Arial" w:hAnsi="宋体" w:cs="Arial"/>
          <w:b/>
          <w:szCs w:val="21"/>
        </w:rPr>
        <w:t>户名：中国制冷学会</w:t>
      </w:r>
    </w:p>
    <w:p w:rsidR="00F12BF1" w:rsidRDefault="009F022F" w:rsidP="006D4CE2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中国制冷学会于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9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月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30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日前向各地方学会发送考试注意事项；</w:t>
      </w:r>
      <w:r w:rsidR="004D648F" w:rsidRPr="00563C53">
        <w:rPr>
          <w:rFonts w:ascii="Verdana" w:eastAsia="宋体" w:hAnsi="Verdana" w:cs="宋体" w:hint="eastAsia"/>
          <w:color w:val="000000"/>
          <w:kern w:val="0"/>
          <w:szCs w:val="21"/>
        </w:rPr>
        <w:t>对于申请制冷工程师资格的考生</w:t>
      </w:r>
      <w:r w:rsidR="00EA5E64">
        <w:rPr>
          <w:rFonts w:ascii="Verdana" w:eastAsia="宋体" w:hAnsi="Verdana" w:cs="宋体" w:hint="eastAsia"/>
          <w:color w:val="000000"/>
          <w:kern w:val="0"/>
          <w:szCs w:val="21"/>
        </w:rPr>
        <w:t>，各地方学会应在</w:t>
      </w:r>
      <w:r w:rsidR="004D648F" w:rsidRPr="00563C53">
        <w:rPr>
          <w:rFonts w:ascii="Verdana" w:eastAsia="宋体" w:hAnsi="Verdana" w:cs="宋体"/>
          <w:color w:val="000000"/>
          <w:kern w:val="0"/>
          <w:szCs w:val="21"/>
        </w:rPr>
        <w:t>10</w:t>
      </w:r>
      <w:r w:rsidR="004D648F" w:rsidRPr="00563C53">
        <w:rPr>
          <w:rFonts w:ascii="Verdana" w:eastAsia="宋体" w:hAnsi="Verdana" w:cs="宋体" w:hint="eastAsia"/>
          <w:color w:val="000000"/>
          <w:kern w:val="0"/>
          <w:szCs w:val="21"/>
        </w:rPr>
        <w:t>月</w:t>
      </w:r>
      <w:r w:rsidR="004D648F" w:rsidRPr="00563C53">
        <w:rPr>
          <w:rFonts w:ascii="Verdana" w:eastAsia="宋体" w:hAnsi="Verdana" w:cs="宋体"/>
          <w:color w:val="000000"/>
          <w:kern w:val="0"/>
          <w:szCs w:val="21"/>
        </w:rPr>
        <w:t>1</w:t>
      </w:r>
      <w:r w:rsidR="00EA5E64">
        <w:rPr>
          <w:rFonts w:ascii="Verdana" w:eastAsia="宋体" w:hAnsi="Verdana" w:cs="宋体" w:hint="eastAsia"/>
          <w:color w:val="000000"/>
          <w:kern w:val="0"/>
          <w:szCs w:val="21"/>
        </w:rPr>
        <w:t>日前通知考试地点。</w:t>
      </w:r>
    </w:p>
    <w:p w:rsidR="0062110B" w:rsidRPr="00D76D24" w:rsidRDefault="00851519" w:rsidP="002210FC">
      <w:pPr>
        <w:pStyle w:val="a6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left="357" w:firstLineChars="0" w:hanging="357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201</w:t>
      </w:r>
      <w:r w:rsidR="004908B1">
        <w:rPr>
          <w:rFonts w:ascii="Verdana" w:eastAsia="宋体" w:hAnsi="Verdana" w:cs="宋体" w:hint="eastAsia"/>
          <w:color w:val="000000"/>
          <w:kern w:val="0"/>
          <w:szCs w:val="21"/>
        </w:rPr>
        <w:t>6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年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12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月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31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日前，公布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201</w:t>
      </w:r>
      <w:r w:rsidR="004908B1">
        <w:rPr>
          <w:rFonts w:ascii="Verdana" w:eastAsia="宋体" w:hAnsi="Verdana" w:cs="宋体" w:hint="eastAsia"/>
          <w:color w:val="000000"/>
          <w:kern w:val="0"/>
          <w:szCs w:val="21"/>
        </w:rPr>
        <w:t>6</w:t>
      </w:r>
      <w:r w:rsidR="00F12BF1">
        <w:rPr>
          <w:rFonts w:ascii="Verdana" w:eastAsia="宋体" w:hAnsi="Verdana" w:cs="宋体" w:hint="eastAsia"/>
          <w:color w:val="000000"/>
          <w:kern w:val="0"/>
          <w:szCs w:val="21"/>
        </w:rPr>
        <w:t>年制冷工程师及制冷高级工程师名单并发放证书。</w:t>
      </w:r>
      <w:r w:rsidR="004D648F" w:rsidRPr="00563C53">
        <w:rPr>
          <w:rFonts w:ascii="Verdana" w:eastAsia="宋体" w:hAnsi="Verdana" w:cs="宋体"/>
          <w:color w:val="000000"/>
          <w:kern w:val="0"/>
          <w:szCs w:val="21"/>
        </w:rPr>
        <w:br/>
      </w:r>
    </w:p>
    <w:sectPr w:rsidR="0062110B" w:rsidRPr="00D76D24" w:rsidSect="00621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FF" w:rsidRDefault="003C45FF" w:rsidP="004D648F">
      <w:r>
        <w:separator/>
      </w:r>
    </w:p>
  </w:endnote>
  <w:endnote w:type="continuationSeparator" w:id="0">
    <w:p w:rsidR="003C45FF" w:rsidRDefault="003C45FF" w:rsidP="004D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FF" w:rsidRDefault="003C45FF" w:rsidP="004D648F">
      <w:r>
        <w:separator/>
      </w:r>
    </w:p>
  </w:footnote>
  <w:footnote w:type="continuationSeparator" w:id="0">
    <w:p w:rsidR="003C45FF" w:rsidRDefault="003C45FF" w:rsidP="004D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E0"/>
    <w:multiLevelType w:val="hybridMultilevel"/>
    <w:tmpl w:val="4776E860"/>
    <w:lvl w:ilvl="0" w:tplc="C60A2830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>
    <w:nsid w:val="0DDC739C"/>
    <w:multiLevelType w:val="hybridMultilevel"/>
    <w:tmpl w:val="42DC788C"/>
    <w:lvl w:ilvl="0" w:tplc="321E2516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81AE4"/>
    <w:multiLevelType w:val="hybridMultilevel"/>
    <w:tmpl w:val="F12EFAAE"/>
    <w:lvl w:ilvl="0" w:tplc="EA708AE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48F"/>
    <w:rsid w:val="00014150"/>
    <w:rsid w:val="00025AE0"/>
    <w:rsid w:val="0005425D"/>
    <w:rsid w:val="000D6D1A"/>
    <w:rsid w:val="00142310"/>
    <w:rsid w:val="001428A8"/>
    <w:rsid w:val="00185434"/>
    <w:rsid w:val="001F1074"/>
    <w:rsid w:val="002210FC"/>
    <w:rsid w:val="0025721C"/>
    <w:rsid w:val="00335DEB"/>
    <w:rsid w:val="003601F9"/>
    <w:rsid w:val="003B2005"/>
    <w:rsid w:val="003C45FF"/>
    <w:rsid w:val="00414590"/>
    <w:rsid w:val="004300F9"/>
    <w:rsid w:val="00444CB6"/>
    <w:rsid w:val="0049004D"/>
    <w:rsid w:val="004908B1"/>
    <w:rsid w:val="004D648F"/>
    <w:rsid w:val="005059CD"/>
    <w:rsid w:val="00563C53"/>
    <w:rsid w:val="005B20B5"/>
    <w:rsid w:val="005E5ED4"/>
    <w:rsid w:val="0062110B"/>
    <w:rsid w:val="00634F25"/>
    <w:rsid w:val="00652ED3"/>
    <w:rsid w:val="006C5EE9"/>
    <w:rsid w:val="006D4CE2"/>
    <w:rsid w:val="007321CD"/>
    <w:rsid w:val="0074499F"/>
    <w:rsid w:val="00756943"/>
    <w:rsid w:val="00785533"/>
    <w:rsid w:val="007B4BED"/>
    <w:rsid w:val="00836D4F"/>
    <w:rsid w:val="00851519"/>
    <w:rsid w:val="008E230B"/>
    <w:rsid w:val="00924AEF"/>
    <w:rsid w:val="00964B55"/>
    <w:rsid w:val="00970644"/>
    <w:rsid w:val="009D13D1"/>
    <w:rsid w:val="009D6A0D"/>
    <w:rsid w:val="009E2EFC"/>
    <w:rsid w:val="009E7EAC"/>
    <w:rsid w:val="009F022F"/>
    <w:rsid w:val="00AB48E3"/>
    <w:rsid w:val="00AD2D81"/>
    <w:rsid w:val="00AF529B"/>
    <w:rsid w:val="00AF7EE8"/>
    <w:rsid w:val="00B05F65"/>
    <w:rsid w:val="00B132F1"/>
    <w:rsid w:val="00B35DB2"/>
    <w:rsid w:val="00BF11C3"/>
    <w:rsid w:val="00C22E14"/>
    <w:rsid w:val="00C70E68"/>
    <w:rsid w:val="00D419AB"/>
    <w:rsid w:val="00D5430C"/>
    <w:rsid w:val="00D60F5F"/>
    <w:rsid w:val="00D76D24"/>
    <w:rsid w:val="00D824E4"/>
    <w:rsid w:val="00DC070A"/>
    <w:rsid w:val="00DC4D9D"/>
    <w:rsid w:val="00E00EE9"/>
    <w:rsid w:val="00E14C38"/>
    <w:rsid w:val="00E66802"/>
    <w:rsid w:val="00EA5E64"/>
    <w:rsid w:val="00EC668B"/>
    <w:rsid w:val="00ED7590"/>
    <w:rsid w:val="00F12BF1"/>
    <w:rsid w:val="00F324BA"/>
    <w:rsid w:val="00F55478"/>
    <w:rsid w:val="00F8056C"/>
    <w:rsid w:val="00F843EB"/>
    <w:rsid w:val="00FC5323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48F"/>
    <w:rPr>
      <w:sz w:val="18"/>
      <w:szCs w:val="18"/>
    </w:rPr>
  </w:style>
  <w:style w:type="character" w:styleId="a5">
    <w:name w:val="Hyperlink"/>
    <w:basedOn w:val="a0"/>
    <w:uiPriority w:val="99"/>
    <w:unhideWhenUsed/>
    <w:rsid w:val="004D648F"/>
  </w:style>
  <w:style w:type="paragraph" w:styleId="a6">
    <w:name w:val="List Paragraph"/>
    <w:basedOn w:val="a"/>
    <w:uiPriority w:val="34"/>
    <w:qFormat/>
    <w:rsid w:val="00B35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>www.dadighost.com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王从飞</dc:creator>
  <cp:lastModifiedBy>王从飞</cp:lastModifiedBy>
  <cp:revision>8</cp:revision>
  <cp:lastPrinted>2014-07-08T01:01:00Z</cp:lastPrinted>
  <dcterms:created xsi:type="dcterms:W3CDTF">2015-07-16T01:39:00Z</dcterms:created>
  <dcterms:modified xsi:type="dcterms:W3CDTF">2016-06-28T01:55:00Z</dcterms:modified>
</cp:coreProperties>
</file>