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FA5EB">
      <w:pPr>
        <w:jc w:val="left"/>
        <w:rPr>
          <w:rFonts w:ascii="等线" w:hAnsi="等线" w:eastAsia="等线" w:cs="Times New Roman"/>
          <w:bCs/>
          <w:color w:val="000000"/>
          <w:kern w:val="0"/>
          <w:szCs w:val="21"/>
        </w:rPr>
      </w:pPr>
      <w:r>
        <w:rPr>
          <w:rFonts w:hint="eastAsia" w:ascii="等线" w:hAnsi="等线" w:eastAsia="等线" w:cs="Times New Roman"/>
          <w:bCs/>
          <w:color w:val="000000"/>
          <w:kern w:val="0"/>
          <w:szCs w:val="21"/>
        </w:rPr>
        <w:t>附表1</w:t>
      </w:r>
    </w:p>
    <w:p w14:paraId="7EAB7EA6">
      <w:pPr>
        <w:jc w:val="center"/>
        <w:rPr>
          <w:rFonts w:ascii="等线" w:hAnsi="等线" w:eastAsia="等线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等线" w:hAnsi="等线" w:eastAsia="等线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公开征集数据中心冷却优秀案例评选表 </w:t>
      </w:r>
    </w:p>
    <w:bookmarkEnd w:id="0"/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89"/>
        <w:gridCol w:w="1598"/>
        <w:gridCol w:w="2489"/>
        <w:gridCol w:w="1064"/>
        <w:gridCol w:w="3974"/>
      </w:tblGrid>
      <w:tr w14:paraId="0A32F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 w14:paraId="27FF1A1B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271" w:type="pct"/>
            <w:gridSpan w:val="4"/>
            <w:vAlign w:val="center"/>
          </w:tcPr>
          <w:p w14:paraId="79BB452E">
            <w:pPr>
              <w:jc w:val="center"/>
              <w:rPr>
                <w:rFonts w:ascii="等线" w:hAnsi="等线" w:eastAsia="等线"/>
              </w:rPr>
            </w:pPr>
          </w:p>
        </w:tc>
      </w:tr>
      <w:tr w14:paraId="3A4CA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tcBorders>
              <w:bottom w:val="single" w:color="auto" w:sz="4" w:space="0"/>
            </w:tcBorders>
            <w:vAlign w:val="center"/>
          </w:tcPr>
          <w:p w14:paraId="45AF347E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数据中心名称及地址</w:t>
            </w:r>
          </w:p>
        </w:tc>
        <w:tc>
          <w:tcPr>
            <w:tcW w:w="4271" w:type="pct"/>
            <w:gridSpan w:val="4"/>
            <w:tcBorders>
              <w:bottom w:val="single" w:color="auto" w:sz="4" w:space="0"/>
            </w:tcBorders>
            <w:vAlign w:val="center"/>
          </w:tcPr>
          <w:p w14:paraId="54AC8D19">
            <w:pPr>
              <w:jc w:val="center"/>
              <w:rPr>
                <w:rFonts w:ascii="等线" w:hAnsi="等线" w:eastAsia="等线"/>
              </w:rPr>
            </w:pPr>
          </w:p>
        </w:tc>
      </w:tr>
      <w:tr w14:paraId="299B93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313" w:type="pct"/>
            <w:vMerge w:val="restart"/>
            <w:tcBorders>
              <w:right w:val="single" w:color="auto" w:sz="4" w:space="0"/>
            </w:tcBorders>
            <w:vAlign w:val="center"/>
          </w:tcPr>
          <w:p w14:paraId="2F5EF578"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案例</w:t>
            </w:r>
          </w:p>
          <w:p w14:paraId="047DB8ED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08236E"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项目情况</w:t>
            </w:r>
          </w:p>
          <w:p w14:paraId="0A9DB882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4271" w:type="pct"/>
            <w:gridSpan w:val="4"/>
            <w:tcBorders>
              <w:bottom w:val="single" w:color="auto" w:sz="4" w:space="0"/>
            </w:tcBorders>
            <w:vAlign w:val="center"/>
          </w:tcPr>
          <w:p w14:paraId="4B0F144C">
            <w:pPr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包括客户类型或所在行业、建筑面积、机架数量、单机架功率等</w:t>
            </w:r>
          </w:p>
          <w:p w14:paraId="57252DFF">
            <w:pPr>
              <w:rPr>
                <w:rFonts w:hint="eastAsia" w:ascii="等线" w:hAnsi="等线" w:eastAsia="等线"/>
              </w:rPr>
            </w:pPr>
          </w:p>
          <w:p w14:paraId="248A193F">
            <w:pPr>
              <w:rPr>
                <w:rFonts w:hint="eastAsia" w:ascii="等线" w:hAnsi="等线" w:eastAsia="等线"/>
              </w:rPr>
            </w:pPr>
          </w:p>
          <w:p w14:paraId="6C3026B3">
            <w:pPr>
              <w:rPr>
                <w:rFonts w:hint="eastAsia" w:ascii="等线" w:hAnsi="等线" w:eastAsia="等线"/>
              </w:rPr>
            </w:pPr>
          </w:p>
          <w:p w14:paraId="0B70E567">
            <w:pPr>
              <w:rPr>
                <w:rFonts w:hint="eastAsia" w:ascii="等线" w:hAnsi="等线" w:eastAsia="等线"/>
              </w:rPr>
            </w:pPr>
          </w:p>
          <w:p w14:paraId="48B67FC9">
            <w:pPr>
              <w:rPr>
                <w:rFonts w:hint="eastAsia" w:ascii="等线" w:hAnsi="等线" w:eastAsia="等线"/>
              </w:rPr>
            </w:pPr>
          </w:p>
          <w:p w14:paraId="51B01BD2">
            <w:pPr>
              <w:rPr>
                <w:rFonts w:hint="eastAsia" w:ascii="等线" w:hAnsi="等线" w:eastAsia="等线"/>
              </w:rPr>
            </w:pPr>
          </w:p>
          <w:p w14:paraId="30EF9EC4">
            <w:pPr>
              <w:rPr>
                <w:rFonts w:hint="eastAsia" w:ascii="等线" w:hAnsi="等线" w:eastAsia="等线"/>
              </w:rPr>
            </w:pPr>
          </w:p>
          <w:p w14:paraId="21D5954A">
            <w:pPr>
              <w:rPr>
                <w:rFonts w:ascii="等线" w:hAnsi="等线" w:eastAsia="等线"/>
              </w:rPr>
            </w:pPr>
          </w:p>
          <w:p w14:paraId="741C81EE">
            <w:pPr>
              <w:rPr>
                <w:rFonts w:ascii="等线" w:hAnsi="等线" w:eastAsia="等线"/>
              </w:rPr>
            </w:pPr>
          </w:p>
          <w:p w14:paraId="7983EE06">
            <w:pPr>
              <w:rPr>
                <w:rFonts w:ascii="等线" w:hAnsi="等线" w:eastAsia="等线"/>
              </w:rPr>
            </w:pPr>
          </w:p>
        </w:tc>
      </w:tr>
      <w:tr w14:paraId="3BB9C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313" w:type="pct"/>
            <w:vMerge w:val="continue"/>
            <w:tcBorders>
              <w:right w:val="single" w:color="auto" w:sz="4" w:space="0"/>
            </w:tcBorders>
            <w:vAlign w:val="center"/>
          </w:tcPr>
          <w:p w14:paraId="29307D5E"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27B5E1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优秀案例自评价</w:t>
            </w:r>
          </w:p>
        </w:tc>
        <w:tc>
          <w:tcPr>
            <w:tcW w:w="4271" w:type="pct"/>
            <w:gridSpan w:val="4"/>
            <w:tcBorders>
              <w:top w:val="single" w:color="auto" w:sz="4" w:space="0"/>
            </w:tcBorders>
            <w:vAlign w:val="center"/>
          </w:tcPr>
          <w:p w14:paraId="6E432CC3">
            <w:pPr>
              <w:rPr>
                <w:rFonts w:hint="eastAsia" w:ascii="等线" w:hAnsi="等线" w:eastAsia="等线"/>
              </w:rPr>
            </w:pPr>
          </w:p>
          <w:p w14:paraId="23ADFBF2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对冷却系统形式运行现状、能效水平（冷却系统能效按GCOP计算）、创新特色等方面进行介绍</w:t>
            </w:r>
          </w:p>
          <w:p w14:paraId="0A54E1FB">
            <w:pPr>
              <w:rPr>
                <w:rFonts w:ascii="等线" w:hAnsi="等线" w:eastAsia="等线"/>
              </w:rPr>
            </w:pPr>
          </w:p>
          <w:p w14:paraId="4368A621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不超过1200字。</w:t>
            </w:r>
          </w:p>
          <w:p w14:paraId="085A1FDB">
            <w:pPr>
              <w:rPr>
                <w:rFonts w:ascii="等线" w:hAnsi="等线" w:eastAsia="等线"/>
              </w:rPr>
            </w:pPr>
          </w:p>
          <w:p w14:paraId="244E62A5">
            <w:pPr>
              <w:rPr>
                <w:rFonts w:ascii="等线" w:hAnsi="等线" w:eastAsia="等线"/>
              </w:rPr>
            </w:pPr>
          </w:p>
          <w:p w14:paraId="62BA08C5">
            <w:pPr>
              <w:rPr>
                <w:rFonts w:ascii="等线" w:hAnsi="等线" w:eastAsia="等线"/>
              </w:rPr>
            </w:pPr>
          </w:p>
          <w:p w14:paraId="4E91494F">
            <w:pPr>
              <w:rPr>
                <w:rFonts w:ascii="等线" w:hAnsi="等线" w:eastAsia="等线"/>
              </w:rPr>
            </w:pPr>
          </w:p>
          <w:p w14:paraId="513B1B0B">
            <w:pPr>
              <w:rPr>
                <w:rFonts w:ascii="等线" w:hAnsi="等线" w:eastAsia="等线"/>
              </w:rPr>
            </w:pPr>
          </w:p>
          <w:p w14:paraId="50A95B22">
            <w:pPr>
              <w:rPr>
                <w:rFonts w:ascii="等线" w:hAnsi="等线" w:eastAsia="等线"/>
              </w:rPr>
            </w:pPr>
          </w:p>
          <w:p w14:paraId="42075BB6">
            <w:pPr>
              <w:rPr>
                <w:rFonts w:ascii="等线" w:hAnsi="等线" w:eastAsia="等线"/>
              </w:rPr>
            </w:pPr>
          </w:p>
          <w:p w14:paraId="2F5C6F08">
            <w:pPr>
              <w:rPr>
                <w:rFonts w:ascii="等线" w:hAnsi="等线" w:eastAsia="等线"/>
              </w:rPr>
            </w:pPr>
          </w:p>
          <w:p w14:paraId="085DB591">
            <w:pPr>
              <w:rPr>
                <w:rFonts w:ascii="等线" w:hAnsi="等线" w:eastAsia="等线"/>
              </w:rPr>
            </w:pPr>
          </w:p>
          <w:p w14:paraId="40B40184">
            <w:pPr>
              <w:rPr>
                <w:rFonts w:ascii="等线" w:hAnsi="等线" w:eastAsia="等线"/>
              </w:rPr>
            </w:pPr>
          </w:p>
          <w:p w14:paraId="2737A555">
            <w:pPr>
              <w:rPr>
                <w:rFonts w:ascii="等线" w:hAnsi="等线" w:eastAsia="等线"/>
              </w:rPr>
            </w:pPr>
          </w:p>
          <w:p w14:paraId="358BEBB8">
            <w:pPr>
              <w:rPr>
                <w:rFonts w:ascii="等线" w:hAnsi="等线" w:eastAsia="等线"/>
              </w:rPr>
            </w:pPr>
          </w:p>
          <w:p w14:paraId="1F9F3EAA">
            <w:pPr>
              <w:rPr>
                <w:rFonts w:ascii="等线" w:hAnsi="等线" w:eastAsia="等线"/>
              </w:rPr>
            </w:pPr>
          </w:p>
          <w:p w14:paraId="01A573DB">
            <w:pPr>
              <w:rPr>
                <w:rFonts w:ascii="等线" w:hAnsi="等线" w:eastAsia="等线"/>
              </w:rPr>
            </w:pPr>
          </w:p>
          <w:p w14:paraId="369732C2">
            <w:pPr>
              <w:rPr>
                <w:rFonts w:ascii="等线" w:hAnsi="等线" w:eastAsia="等线"/>
              </w:rPr>
            </w:pPr>
          </w:p>
          <w:p w14:paraId="2FE41815">
            <w:pPr>
              <w:rPr>
                <w:rFonts w:ascii="等线" w:hAnsi="等线" w:eastAsia="等线"/>
              </w:rPr>
            </w:pPr>
          </w:p>
          <w:p w14:paraId="313FBD2C">
            <w:pPr>
              <w:rPr>
                <w:rFonts w:ascii="等线" w:hAnsi="等线" w:eastAsia="等线"/>
              </w:rPr>
            </w:pPr>
          </w:p>
        </w:tc>
      </w:tr>
      <w:tr w14:paraId="58B3B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9" w:type="pct"/>
            <w:gridSpan w:val="2"/>
            <w:vMerge w:val="restart"/>
            <w:vAlign w:val="center"/>
          </w:tcPr>
          <w:p w14:paraId="520566B8"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  <w:p w14:paraId="4EA184A3"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  <w:p w14:paraId="7A6B9066"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74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012D7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D0C7"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AA49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10D85">
            <w:pPr>
              <w:jc w:val="center"/>
              <w:rPr>
                <w:rFonts w:ascii="等线" w:hAnsi="等线" w:eastAsia="等线"/>
              </w:rPr>
            </w:pPr>
          </w:p>
        </w:tc>
      </w:tr>
      <w:tr w14:paraId="4A0EF7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9" w:type="pct"/>
            <w:gridSpan w:val="2"/>
            <w:vMerge w:val="continue"/>
            <w:vAlign w:val="center"/>
          </w:tcPr>
          <w:p w14:paraId="428C79EA"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9977"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111318">
            <w:pPr>
              <w:jc w:val="center"/>
              <w:rPr>
                <w:rFonts w:ascii="等线" w:hAnsi="等线" w:eastAsia="等线"/>
              </w:rPr>
            </w:pPr>
          </w:p>
        </w:tc>
      </w:tr>
      <w:tr w14:paraId="65682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9" w:type="pct"/>
            <w:gridSpan w:val="2"/>
            <w:vMerge w:val="continue"/>
            <w:vAlign w:val="center"/>
          </w:tcPr>
          <w:p w14:paraId="558421B6"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13729A">
            <w:pPr>
              <w:jc w:val="center"/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523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E39C8C">
            <w:pPr>
              <w:jc w:val="center"/>
              <w:rPr>
                <w:rFonts w:ascii="等线" w:hAnsi="等线" w:eastAsia="等线"/>
              </w:rPr>
            </w:pPr>
          </w:p>
        </w:tc>
      </w:tr>
    </w:tbl>
    <w:p w14:paraId="2E0A4E86">
      <w:pPr>
        <w:jc w:val="left"/>
        <w:rPr>
          <w:rFonts w:ascii="等线" w:hAnsi="等线" w:eastAsia="等线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Dg0NTA3MGFlM2I0OWYyMWYxMGQ1MzgzYjU1MmQifQ=="/>
  </w:docVars>
  <w:rsids>
    <w:rsidRoot w:val="00246DB8"/>
    <w:rsid w:val="00014033"/>
    <w:rsid w:val="00090D21"/>
    <w:rsid w:val="000C7C6D"/>
    <w:rsid w:val="00124A08"/>
    <w:rsid w:val="00132E6E"/>
    <w:rsid w:val="0014408E"/>
    <w:rsid w:val="00161FA0"/>
    <w:rsid w:val="0022659F"/>
    <w:rsid w:val="0023504E"/>
    <w:rsid w:val="002447C8"/>
    <w:rsid w:val="00245858"/>
    <w:rsid w:val="00246DB8"/>
    <w:rsid w:val="00252039"/>
    <w:rsid w:val="00304A8B"/>
    <w:rsid w:val="00323EEE"/>
    <w:rsid w:val="003A7FB8"/>
    <w:rsid w:val="005917F0"/>
    <w:rsid w:val="005970A9"/>
    <w:rsid w:val="005B3AD8"/>
    <w:rsid w:val="005D7FE2"/>
    <w:rsid w:val="006D378C"/>
    <w:rsid w:val="00763499"/>
    <w:rsid w:val="007B416C"/>
    <w:rsid w:val="008137D7"/>
    <w:rsid w:val="009029B1"/>
    <w:rsid w:val="00A87401"/>
    <w:rsid w:val="00C21AB4"/>
    <w:rsid w:val="00CD0075"/>
    <w:rsid w:val="00CF318B"/>
    <w:rsid w:val="00D0075C"/>
    <w:rsid w:val="00D15E41"/>
    <w:rsid w:val="00D65AF4"/>
    <w:rsid w:val="00DC2220"/>
    <w:rsid w:val="00DD5C04"/>
    <w:rsid w:val="00EE0FA7"/>
    <w:rsid w:val="00EF31A4"/>
    <w:rsid w:val="00F30F13"/>
    <w:rsid w:val="00F45B17"/>
    <w:rsid w:val="00F47D5E"/>
    <w:rsid w:val="00F62117"/>
    <w:rsid w:val="0228698B"/>
    <w:rsid w:val="22EB1626"/>
    <w:rsid w:val="33CE0C28"/>
    <w:rsid w:val="4B1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2</Lines>
  <Paragraphs>1</Paragraphs>
  <TotalTime>9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2023-04-19T13:18:00Z</dcterms:created>
  <dc:creator>wutong</dc:creator>
  <cp:lastModifiedBy>张晓宁</cp:lastModifiedBy>
  <dcterms:modified xsi:type="dcterms:W3CDTF">2025-07-09T01:33:41Z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A581ED368C174425A8BA79C61C6A31A9_12</vt:lpwstr>
  </property>
  <property fmtid="{D5CDD505-2E9C-101B-9397-08002B2CF9AE}" pid="4" name="KSOTemplateDocerSaveRecord">
    <vt:lpwstr>eyJoZGlkIjoiZjZlNTE0M2RhZGQ2MmE1NzhjMWQ0Njk1M2RmNDYzOGMiLCJ1c2VySWQiOiI2OTkxNjg3NDAifQ==</vt:lpwstr>
  </property>
</Properties>
</file>